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56E" w:rsidRPr="00CC4CF4" w:rsidRDefault="00A9756E" w:rsidP="00A9756E">
      <w:pPr>
        <w:shd w:val="clear" w:color="auto" w:fill="FFFFFF"/>
        <w:spacing w:after="12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9756E" w:rsidRPr="00CC4CF4" w:rsidRDefault="00A9756E" w:rsidP="00A9756E">
      <w:pPr>
        <w:shd w:val="clear" w:color="auto" w:fill="FFFFFF"/>
        <w:spacing w:after="120" w:line="240" w:lineRule="auto"/>
        <w:jc w:val="center"/>
        <w:outlineLvl w:val="2"/>
        <w:rPr>
          <w:rFonts w:ascii="Times New Roman" w:hAnsi="Times New Roman" w:cs="Times New Roman"/>
          <w:b/>
          <w:color w:val="A5A5A5" w:themeColor="accent3"/>
          <w:sz w:val="40"/>
          <w:szCs w:val="40"/>
          <w:shd w:val="clear" w:color="auto" w:fill="FFFFFF"/>
        </w:rPr>
      </w:pPr>
      <w:r w:rsidRPr="007813F0">
        <w:rPr>
          <w:rFonts w:ascii="Times New Roman" w:hAnsi="Times New Roman" w:cs="Times New Roman"/>
          <w:b/>
          <w:color w:val="A5A5A5" w:themeColor="accent3"/>
          <w:sz w:val="40"/>
          <w:szCs w:val="40"/>
          <w:shd w:val="clear" w:color="auto" w:fill="FFFFFF"/>
        </w:rPr>
        <w:t>Речевое развитие</w:t>
      </w:r>
    </w:p>
    <w:p w:rsidR="00A9756E" w:rsidRPr="007813F0" w:rsidRDefault="00A9756E" w:rsidP="00A9756E">
      <w:pPr>
        <w:shd w:val="clear" w:color="auto" w:fill="FFFFFF"/>
        <w:spacing w:after="0" w:line="240" w:lineRule="auto"/>
        <w:ind w:left="-567"/>
        <w:jc w:val="center"/>
        <w:rPr>
          <w:rFonts w:ascii="Calibri" w:eastAsia="Times New Roman" w:hAnsi="Calibri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         </w:t>
      </w:r>
      <w:r w:rsidRPr="007813F0"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«Кто </w:t>
      </w:r>
      <w:r>
        <w:rPr>
          <w:rFonts w:ascii="Times New Roman" w:eastAsia="Times New Roman" w:hAnsi="Times New Roman" w:cs="Times New Roman"/>
          <w:b/>
          <w:sz w:val="28"/>
          <w:lang w:eastAsia="ru-RU"/>
        </w:rPr>
        <w:t xml:space="preserve">что </w:t>
      </w:r>
      <w:r w:rsidRPr="007813F0">
        <w:rPr>
          <w:rFonts w:ascii="Times New Roman" w:eastAsia="Times New Roman" w:hAnsi="Times New Roman" w:cs="Times New Roman"/>
          <w:b/>
          <w:sz w:val="28"/>
          <w:lang w:eastAsia="ru-RU"/>
        </w:rPr>
        <w:t>делает и где живёт»</w:t>
      </w:r>
    </w:p>
    <w:p w:rsidR="00A9756E" w:rsidRPr="007813F0" w:rsidRDefault="00A9756E" w:rsidP="00A9756E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color w:val="FF0000"/>
          <w:sz w:val="20"/>
          <w:szCs w:val="20"/>
          <w:lang w:eastAsia="ru-RU"/>
        </w:rPr>
      </w:pPr>
    </w:p>
    <w:p w:rsidR="00A9756E" w:rsidRPr="007813F0" w:rsidRDefault="00A9756E" w:rsidP="00A97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u-RU"/>
        </w:rPr>
        <w:t>Цель:</w:t>
      </w: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активизировать предметный и глагольный словарь по теме.</w:t>
      </w:r>
    </w:p>
    <w:p w:rsidR="00A9756E" w:rsidRPr="007813F0" w:rsidRDefault="00A9756E" w:rsidP="00A97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Задачи</w:t>
      </w: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: формировать представления о разнообразии мира насекомых; различать виды насекомых, называть их, выделять их основные признаки (кто летает, кто ползает, кто кусается и т.д.); активизировать предметный и глагольный словарь по теме; развивать зрительное внимание, речь, память, мышление; </w:t>
      </w:r>
      <w:proofErr w:type="gramStart"/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развитие  слухового</w:t>
      </w:r>
      <w:proofErr w:type="gramEnd"/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внимания;  развитие длительного ротового выдоха; развивать координацию движения и речи, развивать мелкую моторику рук; развивать эмоциональный отклик; воспитывать отзывчивость, доброту.</w:t>
      </w:r>
    </w:p>
    <w:p w:rsidR="00A9756E" w:rsidRPr="007813F0" w:rsidRDefault="00A9756E" w:rsidP="00A97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Ход занятия</w:t>
      </w:r>
    </w:p>
    <w:p w:rsidR="00A9756E" w:rsidRPr="00176721" w:rsidRDefault="00A9756E" w:rsidP="00A97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Разложить перед ребёнком </w:t>
      </w:r>
      <w:proofErr w:type="gramStart"/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фигурки  насекомых</w:t>
      </w:r>
      <w:proofErr w:type="gramEnd"/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(бабочка, жук, муравей, кузнечик, паучок, божья коровка), искусственные цветы и листья. Предложить помочь насекомым - найти их домики (Строит фразу типа: "Бабочка летает и живет на цветке"; ребёнок сажает бабочку на цветок.)</w:t>
      </w:r>
    </w:p>
    <w:p w:rsidR="00A9756E" w:rsidRPr="007813F0" w:rsidRDefault="00A9756E" w:rsidP="00A97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как летает бабочка?</w:t>
      </w:r>
      <w:r w:rsidRPr="007813F0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 </w:t>
      </w:r>
    </w:p>
    <w:p w:rsidR="00A9756E" w:rsidRPr="007813F0" w:rsidRDefault="00A9756E" w:rsidP="00A97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u-RU"/>
        </w:rPr>
        <w:t>Артикуляционная гимнастика «Бабочка собирает нектар».</w:t>
      </w:r>
    </w:p>
    <w:p w:rsidR="00A9756E" w:rsidRPr="00176721" w:rsidRDefault="00A9756E" w:rsidP="00A9756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Приоткрыть рот и облизать губы языком по кругу по часовой и против часовой стрелки.</w:t>
      </w:r>
    </w:p>
    <w:p w:rsidR="00A9756E" w:rsidRPr="00176721" w:rsidRDefault="00A9756E" w:rsidP="00A9756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Муравей ползает и живет под листком.</w:t>
      </w:r>
      <w:r w:rsidRPr="0017672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Жук жужжит и живет на листке.</w:t>
      </w:r>
      <w:r w:rsidRPr="0017672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Это кузнечик - он любит прыгать по листьям.</w:t>
      </w:r>
      <w:r w:rsidRPr="0017672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Это паук, он живет в норке и плетет паутину.</w:t>
      </w:r>
    </w:p>
    <w:p w:rsidR="00A9756E" w:rsidRPr="00176721" w:rsidRDefault="00A9756E" w:rsidP="00A9756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это комарик! Он любит кусаться и живет под листом. Давайте покажем как комарик может кусаться.</w:t>
      </w:r>
      <w:r w:rsidRPr="0017672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7813F0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u-RU"/>
        </w:rPr>
        <w:t>Артикуляционная гимнастика «Хоботок».</w:t>
      </w:r>
      <w:r w:rsidRPr="007813F0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 </w:t>
      </w: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Сомкнутые губы вытянуть вперед.</w:t>
      </w:r>
    </w:p>
    <w:p w:rsidR="00A9756E" w:rsidRPr="007813F0" w:rsidRDefault="00A9756E" w:rsidP="00A9756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u-RU"/>
        </w:rPr>
        <w:t>Артикуляционная гимнастика «Комарик кусает».</w:t>
      </w:r>
      <w:r w:rsidRPr="007813F0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lang w:eastAsia="ru-RU"/>
        </w:rPr>
        <w:t> </w:t>
      </w: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Узкий язык максимально выдвигать вперёд и убирать вглубь рта.</w:t>
      </w:r>
    </w:p>
    <w:p w:rsidR="00A9756E" w:rsidRPr="00176721" w:rsidRDefault="00A9756E" w:rsidP="00A9756E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Рефлексия</w:t>
      </w:r>
    </w:p>
    <w:p w:rsidR="00A9756E" w:rsidRPr="007813F0" w:rsidRDefault="00A9756E" w:rsidP="00A9756E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813F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Мы сегодня с тобой сделали доброе дело: помогли насекомым найти свой домик. Теперь я знаю, что ты никогда не обидишь маленьких жучков, бабочек, кузнечиков.</w:t>
      </w:r>
    </w:p>
    <w:p w:rsidR="00A9756E" w:rsidRDefault="00A9756E" w:rsidP="00A9756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1767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noProof/>
          <w:lang w:eastAsia="ru-RU"/>
        </w:rPr>
        <w:drawing>
          <wp:inline distT="0" distB="0" distL="0" distR="0" wp14:anchorId="470FAF3E" wp14:editId="3FC2BB56">
            <wp:extent cx="4749053" cy="3559810"/>
            <wp:effectExtent l="171450" t="152400" r="146797" b="97790"/>
            <wp:docPr id="16" name="Рисунок 16" descr="https://ds05.infourok.ru/uploads/ex/0071/00093bb8-eda41878/hello_html_1605d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s05.infourok.ru/uploads/ex/0071/00093bb8-eda41878/hello_html_1605d7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601" cy="35639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A9756E" w:rsidRDefault="00A9756E" w:rsidP="00A9756E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A9756E" w:rsidRPr="00B82930" w:rsidRDefault="00A9756E" w:rsidP="00A9756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106DD8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Чтение сказки</w:t>
      </w:r>
      <w:r w:rsidRPr="00B82930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«Муха-Цокотуха»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b/>
          <w:color w:val="111111"/>
          <w:sz w:val="20"/>
          <w:szCs w:val="20"/>
          <w:bdr w:val="none" w:sz="0" w:space="0" w:color="auto" w:frame="1"/>
          <w:lang w:eastAsia="ru-RU"/>
        </w:rPr>
        <w:lastRenderedPageBreak/>
        <w:t>Цель</w:t>
      </w:r>
      <w:r w:rsidRPr="00B82930">
        <w:rPr>
          <w:rFonts w:ascii="Times New Roman" w:eastAsia="Times New Roman" w:hAnsi="Times New Roman" w:cs="Times New Roman"/>
          <w:b/>
          <w:color w:val="111111"/>
          <w:sz w:val="20"/>
          <w:szCs w:val="20"/>
          <w:lang w:eastAsia="ru-RU"/>
        </w:rPr>
        <w:t>: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 </w:t>
      </w: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познакомить с содержанием сказки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, </w:t>
      </w: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развивать воображение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, в</w:t>
      </w: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оспитывать любовь к насекомым, п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оощрять желание повторять знакомые фразы.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b/>
          <w:color w:val="111111"/>
          <w:sz w:val="20"/>
          <w:szCs w:val="20"/>
          <w:bdr w:val="none" w:sz="0" w:space="0" w:color="auto" w:frame="1"/>
          <w:lang w:eastAsia="ru-RU"/>
        </w:rPr>
        <w:t>Содержание</w:t>
      </w:r>
    </w:p>
    <w:p w:rsidR="00A9756E" w:rsidRPr="00106DD8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</w:pP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  <w:lang w:eastAsia="ru-RU"/>
        </w:rPr>
        <w:t>Слышен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  <w:lang w:eastAsia="ru-RU"/>
        </w:rPr>
        <w:t xml:space="preserve"> крик</w:t>
      </w: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  <w:lang w:eastAsia="ru-RU"/>
        </w:rPr>
        <w:t xml:space="preserve"> из-за двери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: </w:t>
      </w:r>
      <w:r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«ОЙ, о</w:t>
      </w:r>
      <w:r w:rsidRPr="00B82930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й, скорей откройте»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proofErr w:type="gramStart"/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Взрослый 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 вносит</w:t>
      </w:r>
      <w:proofErr w:type="gramEnd"/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 жука – игрушку с книгой</w:t>
      </w: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. </w:t>
      </w:r>
      <w:proofErr w:type="spellStart"/>
      <w:proofErr w:type="gramStart"/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Жук:</w:t>
      </w:r>
      <w:r w:rsidRPr="00B82930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«</w:t>
      </w:r>
      <w:proofErr w:type="gramEnd"/>
      <w:r w:rsidRPr="00B82930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Ж-ж-ж</w:t>
      </w:r>
      <w:proofErr w:type="spellEnd"/>
      <w:r w:rsidRPr="00B82930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 xml:space="preserve">, </w:t>
      </w:r>
      <w:r w:rsidRPr="00106DD8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я спешу, книжку я вам покажу</w:t>
      </w:r>
      <w:r w:rsidRPr="00B82930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»</w:t>
      </w:r>
      <w:r w:rsidRPr="00106DD8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  <w:t>.</w:t>
      </w: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 Рассмотреть с ребёнком книгу, - Жук нам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 принес </w:t>
      </w: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книгу 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про Муху-</w:t>
      </w:r>
      <w:r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Ц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окотуху,</w:t>
      </w: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 xml:space="preserve"> </w:t>
      </w: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  <w:lang w:eastAsia="ru-RU"/>
        </w:rPr>
        <w:t>давай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  <w:lang w:eastAsia="ru-RU"/>
        </w:rPr>
        <w:t xml:space="preserve"> почитаем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: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b/>
          <w:bCs/>
          <w:color w:val="111111"/>
          <w:sz w:val="20"/>
          <w:szCs w:val="20"/>
          <w:lang w:eastAsia="ru-RU"/>
        </w:rPr>
        <w:t>Муха-Цокотуха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111111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2C99959B" wp14:editId="1B0D1A1A">
            <wp:simplePos x="0" y="0"/>
            <wp:positionH relativeFrom="margin">
              <wp:posOffset>2687320</wp:posOffset>
            </wp:positionH>
            <wp:positionV relativeFrom="margin">
              <wp:posOffset>46990</wp:posOffset>
            </wp:positionV>
            <wp:extent cx="4445635" cy="3342640"/>
            <wp:effectExtent l="19050" t="0" r="0" b="0"/>
            <wp:wrapSquare wrapText="bothSides"/>
            <wp:docPr id="25" name="Рисунок 25" descr="https://ds02.infourok.ru/uploads/ex/0960/0002b4f7-4553be0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2.infourok.ru/uploads/ex/0960/0002b4f7-4553be00/img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635" cy="334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Муха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, </w:t>
      </w: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Муха-Цокотуха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,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Позолоченное брюхо!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Муха по полю пошла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,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Муха денежку нашла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.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Пошла </w:t>
      </w: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Муха на базар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  <w:lang w:eastAsia="ru-RU"/>
        </w:rPr>
        <w:t>И купила самовар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: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«Приходите, тараканы,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Я вас чаем угощу!»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Тараканы прибегали,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Все стаканы выпивали,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А букашки -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По три чашки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С молоком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bdr w:val="none" w:sz="0" w:space="0" w:color="auto" w:frame="1"/>
          <w:lang w:eastAsia="ru-RU"/>
        </w:rPr>
        <w:t>И крендельком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: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Нынче </w:t>
      </w: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Муха-Цокотуха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Именинница!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Приходили к Мухе блошки,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Приносили ей сапожки,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А сапожки не простые -</w:t>
      </w:r>
      <w:r w:rsidRPr="008062E7">
        <w:t xml:space="preserve"> 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В них застёжки золотые.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Приходила к Мухе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Бабушка-пчела,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Мухе-Цокотухе</w:t>
      </w:r>
    </w:p>
    <w:p w:rsidR="00A9756E" w:rsidRPr="00106DD8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Мёду принесла.</w:t>
      </w:r>
    </w:p>
    <w:p w:rsidR="00A9756E" w:rsidRPr="00106DD8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b/>
          <w:color w:val="111111"/>
          <w:sz w:val="20"/>
          <w:szCs w:val="20"/>
          <w:lang w:eastAsia="ru-RU"/>
        </w:rPr>
        <w:t>Задать ребёнку вопросы: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Понравилась ли сказка про Муху-Цокотуху?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- К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ого приглашала </w:t>
      </w: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Муха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?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-З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ачем </w:t>
      </w:r>
      <w:r w:rsidRPr="00106DD8">
        <w:rPr>
          <w:rFonts w:ascii="Times New Roman" w:eastAsia="Times New Roman" w:hAnsi="Times New Roman" w:cs="Times New Roman"/>
          <w:bCs/>
          <w:color w:val="111111"/>
          <w:sz w:val="20"/>
          <w:szCs w:val="20"/>
          <w:lang w:eastAsia="ru-RU"/>
        </w:rPr>
        <w:t>Муха приглашала гостей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?</w:t>
      </w:r>
    </w:p>
    <w:p w:rsidR="00A9756E" w:rsidRPr="00106DD8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-С</w:t>
      </w:r>
      <w:r w:rsidRPr="00B82930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колько гостей было у Мухи?</w:t>
      </w:r>
    </w:p>
    <w:p w:rsidR="00A9756E" w:rsidRPr="00106DD8" w:rsidRDefault="00A9756E" w:rsidP="00A9756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  <w:r w:rsidRPr="00106DD8"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  <w:t>Поблагодарить жука за интересную книгу.</w:t>
      </w:r>
    </w:p>
    <w:p w:rsidR="00A9756E" w:rsidRPr="00B82930" w:rsidRDefault="00A9756E" w:rsidP="00A9756E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</w:p>
    <w:p w:rsidR="00A9756E" w:rsidRDefault="00A9756E" w:rsidP="00A9756E">
      <w:pPr>
        <w:shd w:val="clear" w:color="auto" w:fill="FFFFFF"/>
        <w:spacing w:after="120" w:line="240" w:lineRule="auto"/>
        <w:outlineLvl w:val="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9756E" w:rsidRPr="00CC4CF4" w:rsidRDefault="00A9756E" w:rsidP="00A9756E">
      <w:pPr>
        <w:shd w:val="clear" w:color="auto" w:fill="FFFFFF"/>
        <w:spacing w:after="120" w:line="240" w:lineRule="auto"/>
        <w:outlineLvl w:val="2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</w:p>
    <w:p w:rsidR="00C1519A" w:rsidRDefault="00C1519A"/>
    <w:sectPr w:rsidR="00C15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3511D"/>
    <w:multiLevelType w:val="multilevel"/>
    <w:tmpl w:val="211EE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4E296B"/>
    <w:multiLevelType w:val="multilevel"/>
    <w:tmpl w:val="EB942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77E"/>
    <w:rsid w:val="00A9756E"/>
    <w:rsid w:val="00AE377E"/>
    <w:rsid w:val="00C15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015AC"/>
  <w15:chartTrackingRefBased/>
  <w15:docId w15:val="{8AF0182B-5EA0-460F-809D-BCDA2BABE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6E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A975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975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2020-05-21T13:10:00Z</dcterms:created>
  <dcterms:modified xsi:type="dcterms:W3CDTF">2020-05-21T13:12:00Z</dcterms:modified>
</cp:coreProperties>
</file>